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D" w:rsidRPr="00F85A59" w:rsidRDefault="00FD6D7D" w:rsidP="00FD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>Внимание: инфаркт миокарда!</w:t>
      </w:r>
    </w:p>
    <w:p w:rsidR="00FD6D7D" w:rsidRPr="00F85A59" w:rsidRDefault="00FD6D7D" w:rsidP="00FD6D7D">
      <w:pPr>
        <w:rPr>
          <w:rFonts w:ascii="Times New Roman" w:hAnsi="Times New Roman" w:cs="Times New Roman"/>
        </w:rPr>
      </w:pPr>
      <w:r w:rsidRPr="00F85A59">
        <w:rPr>
          <w:rFonts w:ascii="Times New Roman" w:hAnsi="Times New Roman" w:cs="Times New Roman"/>
        </w:rPr>
        <w:t xml:space="preserve">Справочная информация: </w:t>
      </w:r>
    </w:p>
    <w:p w:rsidR="00FD6D7D" w:rsidRPr="00F85A59" w:rsidRDefault="00FD6D7D" w:rsidP="00FD6D7D">
      <w:pPr>
        <w:rPr>
          <w:rFonts w:ascii="Times New Roman" w:hAnsi="Times New Roman" w:cs="Times New Roman"/>
        </w:rPr>
      </w:pPr>
      <w:proofErr w:type="gramStart"/>
      <w:r w:rsidRPr="00F85A59">
        <w:rPr>
          <w:rFonts w:ascii="Times New Roman" w:hAnsi="Times New Roman" w:cs="Times New Roman"/>
        </w:rPr>
        <w:t xml:space="preserve">По данным ГБУЗ РБ </w:t>
      </w:r>
      <w:proofErr w:type="spellStart"/>
      <w:r w:rsidRPr="00F85A59">
        <w:rPr>
          <w:rFonts w:ascii="Times New Roman" w:hAnsi="Times New Roman" w:cs="Times New Roman"/>
        </w:rPr>
        <w:t>Буздякская</w:t>
      </w:r>
      <w:proofErr w:type="spellEnd"/>
      <w:r w:rsidR="00A14BB2" w:rsidRPr="00F85A59">
        <w:rPr>
          <w:rFonts w:ascii="Times New Roman" w:hAnsi="Times New Roman" w:cs="Times New Roman"/>
        </w:rPr>
        <w:t xml:space="preserve"> ЦРБ</w:t>
      </w:r>
      <w:r w:rsidR="00A14BB2" w:rsidRPr="00F85A59">
        <w:rPr>
          <w:rFonts w:ascii="Times New Roman" w:hAnsi="Times New Roman" w:cs="Times New Roman"/>
          <w:lang w:val="ba-RU"/>
        </w:rPr>
        <w:t xml:space="preserve"> за </w:t>
      </w:r>
      <w:r w:rsidRPr="00F85A59">
        <w:rPr>
          <w:rFonts w:ascii="Times New Roman" w:hAnsi="Times New Roman" w:cs="Times New Roman"/>
        </w:rPr>
        <w:t>6 месяцев 2019 года умерло от болезней системы кровообращения всего 75 человек, из них с ишемической болезнью сердца– 11 чел., зарегистрировано 26 человек с острым коронарным синдромом, за 6 месяцев 2018 года 73 человек, из них с ишемической болезнью сердца– 16 чел., зарегистрировано  17 случаев острого коронарного синдрома.</w:t>
      </w:r>
      <w:proofErr w:type="gramEnd"/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>Инфаркт миокарда</w:t>
      </w:r>
      <w:r w:rsidRPr="00F85A59">
        <w:rPr>
          <w:rFonts w:ascii="Times New Roman" w:hAnsi="Times New Roman" w:cs="Times New Roman"/>
          <w:sz w:val="28"/>
          <w:szCs w:val="28"/>
        </w:rPr>
        <w:t xml:space="preserve"> - это гибель части сердечной мышцы из-за недостаточного притока крови к ней вследствие закупорки сосудов кровяным сгустком, атеросклеротическими бляшками или резкого спазма сосудов. От недостатка кислорода участок сердечной мышцы начинает умирать. Это и вызывает боль в груди и нарушение работы сердца.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В России ежегодно от острого инфаркта миокарда умирает более 55 тысяч человек, у 50% из них смерть наступает </w:t>
      </w:r>
      <w:proofErr w:type="gramStart"/>
      <w:r w:rsidRPr="00F85A5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85A59">
        <w:rPr>
          <w:rFonts w:ascii="Times New Roman" w:hAnsi="Times New Roman" w:cs="Times New Roman"/>
          <w:sz w:val="28"/>
          <w:szCs w:val="28"/>
        </w:rPr>
        <w:t xml:space="preserve"> 1,5-2 часа от начала болевого приступа, т.е. до встречи с врачом. Поэтому знать факторы риска, клинические проявления инфаркта миокарда жизненно необходимо.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>Факторы риска, ведущие к развитию инфаркта миокарда.</w:t>
      </w:r>
      <w:r w:rsidRPr="00F85A59">
        <w:rPr>
          <w:rFonts w:ascii="Times New Roman" w:hAnsi="Times New Roman" w:cs="Times New Roman"/>
          <w:sz w:val="28"/>
          <w:szCs w:val="28"/>
        </w:rPr>
        <w:t xml:space="preserve"> Факторы риска – это определенные особенности организма, которые могут способствовать развитию заболевания. Они могут быть </w:t>
      </w:r>
      <w:r w:rsidR="00A14BB2" w:rsidRPr="00F85A59">
        <w:rPr>
          <w:rFonts w:ascii="Times New Roman" w:hAnsi="Times New Roman" w:cs="Times New Roman"/>
          <w:sz w:val="28"/>
          <w:szCs w:val="28"/>
          <w:lang w:val="ba-RU"/>
        </w:rPr>
        <w:t>устранимыми</w:t>
      </w:r>
      <w:r w:rsidRPr="00F85A59">
        <w:rPr>
          <w:rFonts w:ascii="Times New Roman" w:hAnsi="Times New Roman" w:cs="Times New Roman"/>
          <w:sz w:val="28"/>
          <w:szCs w:val="28"/>
        </w:rPr>
        <w:t>, на которые мы можем воздействовать, и не</w:t>
      </w:r>
      <w:r w:rsidR="00A14BB2" w:rsidRPr="00F85A59">
        <w:rPr>
          <w:rFonts w:ascii="Times New Roman" w:hAnsi="Times New Roman" w:cs="Times New Roman"/>
          <w:sz w:val="28"/>
          <w:szCs w:val="28"/>
          <w:lang w:val="ba-RU"/>
        </w:rPr>
        <w:t>устранимыми</w:t>
      </w:r>
      <w:r w:rsidRPr="00F85A59">
        <w:rPr>
          <w:rFonts w:ascii="Times New Roman" w:hAnsi="Times New Roman" w:cs="Times New Roman"/>
          <w:sz w:val="28"/>
          <w:szCs w:val="28"/>
        </w:rPr>
        <w:t>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Устранимые факторы: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1. Курение в 2 раза увеличивает риск развития и на 50% повышает смертность от инфаркта миокарда.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2. Высокий уровень холестерина в крови. Доказано, что повышение уровня холестерина на 1% увеличивает риск развития инфаркта миокарда на 3%.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>3. Повышение артериального давления выше 140/90 мм рт. ст. значительно увеличивает риск смертности от острого инфаркта миокарда.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4. Сахарный диабет способствует быстрому развитию атеросклероза и увеличивает риск развития инфаркта миокарда в 2,4 раза.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5. Низкая физическая активность увеличивает риск развития инфаркта миокарда в 4-5 раз.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6. Ожирение приводит к увеличению нагрузки на сердце, способствует нарушению обмена жиров и повышению уровня холестерина.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lastRenderedPageBreak/>
        <w:t xml:space="preserve">7. Злоупотребление алкоголем оказывает токсическое влияние на сердце и сосуды. </w:t>
      </w:r>
    </w:p>
    <w:p w:rsidR="00A14BB2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8. Постоянный эмоциональный стресс способствует подъему артериального давления и может спровоцировать развитие инфаркта. </w:t>
      </w:r>
    </w:p>
    <w:p w:rsidR="00FD6D7D" w:rsidRPr="00F85A59" w:rsidRDefault="00A14BB2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  <w:lang w:val="ba-RU"/>
        </w:rPr>
        <w:t>Неустранимые</w:t>
      </w:r>
      <w:r w:rsidR="00FD6D7D" w:rsidRPr="00F85A59">
        <w:rPr>
          <w:rFonts w:ascii="Times New Roman" w:hAnsi="Times New Roman" w:cs="Times New Roman"/>
          <w:sz w:val="28"/>
          <w:szCs w:val="28"/>
        </w:rPr>
        <w:t xml:space="preserve"> факторы – т.е., устранение которых невозможно, поэтому необходимо обратить пристальное внимание на коррекцию других факторов риска. К ним относятся: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>1. Пол. До 50 лет острый инфаркт миокарда встречается чаще у лиц мужского пола. У женщин риск развития заболевания возрастает с наступлением климактерического периода.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2. Возраст. Чем старше человек, тем выше риск развития инфаркта миокарда.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3. Наследственность. При наличии болезней сердца у родственников вероятность развития инфаркта миокарда в 8 раз выше.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>Симптомы острого инфаркта миокарда</w:t>
      </w:r>
      <w:r w:rsidRPr="00F85A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>интенсивные сжимающие, жгучие, давящие боли за грудиной (по центру грудной клетки), отдающие в левую руку, плечо, под левую лопатку, в нижнюю челюсть;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>иногда инфаркт миокарда может проявляться болью в верхней части живота, тошнотой, рвотой, выраженной одышкой, приступами сильного сердцебиения, резким головокружением или потерей сознания.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Боли при инфаркте миокарда интенсивные, часто нестерпимые, их длительность превышает 20-30 мин, приступ сопровождается резкой слабостью, холодным потом, одышкой, чувством страха смерти, не проходит полностью после приема нитроглицерина. Спровоцировать приступ болей может физическая нагрузка, эмоциональный стресс, холодный воздух, курение, прием алкоголя.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 xml:space="preserve">Первая помощь при инфаркте миокарда: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1. При возникновении болей в сердце немедленно прекратите нагрузку, примите </w:t>
      </w:r>
      <w:proofErr w:type="gramStart"/>
      <w:r w:rsidRPr="00F85A59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F85A59">
        <w:rPr>
          <w:rFonts w:ascii="Times New Roman" w:hAnsi="Times New Roman" w:cs="Times New Roman"/>
          <w:sz w:val="28"/>
          <w:szCs w:val="28"/>
        </w:rPr>
        <w:t xml:space="preserve"> сидя или полулежа, приподняв изголовье, сделайте несколько спокойных вдохов, обеспечьте доступ свежего воздуха, расстегните стесняющую одежду, </w:t>
      </w:r>
      <w:r w:rsidR="00A14BB2" w:rsidRPr="00F85A59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Pr="00F85A59">
        <w:rPr>
          <w:rFonts w:ascii="Times New Roman" w:hAnsi="Times New Roman" w:cs="Times New Roman"/>
          <w:sz w:val="28"/>
          <w:szCs w:val="28"/>
        </w:rPr>
        <w:t xml:space="preserve">звоните </w:t>
      </w:r>
      <w:r w:rsidR="00A14BB2" w:rsidRPr="00F85A59">
        <w:rPr>
          <w:rFonts w:ascii="Times New Roman" w:hAnsi="Times New Roman" w:cs="Times New Roman"/>
          <w:sz w:val="28"/>
          <w:szCs w:val="28"/>
          <w:lang w:val="ba-RU"/>
        </w:rPr>
        <w:t>в скорую помощь</w:t>
      </w:r>
      <w:r w:rsidRPr="00F85A59">
        <w:rPr>
          <w:rFonts w:ascii="Times New Roman" w:hAnsi="Times New Roman" w:cs="Times New Roman"/>
          <w:sz w:val="28"/>
          <w:szCs w:val="28"/>
        </w:rPr>
        <w:t>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lastRenderedPageBreak/>
        <w:t>2. Примите одну таблетку или 1 дозу спрея нитроглицерина под язык. Разжуйте и проглотите половину таблетки аспирина.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3. Если боль сохраняется в течение 5 минут, повторно примите таблетку нитроглицерина под язык. Всего можно принимать не более 3 таблеток или доз аэрозоля.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4. При сохранении болевых ощущений в течение 10 минут срочно вызывайте бригаду скорой медицинской помощи!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b/>
          <w:sz w:val="28"/>
          <w:szCs w:val="28"/>
        </w:rPr>
        <w:t>Профилактика развития острого инфаркта миокарда: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1. Контролируйте артериальное давление. Нормальные показатели для взрослого человека от 110/70 мм рт. ст. до 139/89 мм рт. ст.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2. Уровень сахара в крови не должен превышать 6 </w:t>
      </w:r>
      <w:proofErr w:type="spellStart"/>
      <w:r w:rsidRPr="00F85A5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85A59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3. Откажитесь от курения. Риск возникновения инфаркта значительно снижается через 3 года после прекращения курения.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4. Контролируйте уровень холестерина. </w:t>
      </w:r>
      <w:proofErr w:type="gramStart"/>
      <w:r w:rsidRPr="00F85A59">
        <w:rPr>
          <w:rFonts w:ascii="Times New Roman" w:hAnsi="Times New Roman" w:cs="Times New Roman"/>
          <w:sz w:val="28"/>
          <w:szCs w:val="28"/>
        </w:rPr>
        <w:t xml:space="preserve">Общий холестерин - менее 5 </w:t>
      </w:r>
      <w:proofErr w:type="spellStart"/>
      <w:r w:rsidRPr="00F85A5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85A59">
        <w:rPr>
          <w:rFonts w:ascii="Times New Roman" w:hAnsi="Times New Roman" w:cs="Times New Roman"/>
          <w:sz w:val="28"/>
          <w:szCs w:val="28"/>
        </w:rPr>
        <w:t xml:space="preserve">/л., холестерин ЛПНП ("плохой") - менее 3 </w:t>
      </w:r>
      <w:proofErr w:type="spellStart"/>
      <w:r w:rsidRPr="00F85A5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85A59">
        <w:rPr>
          <w:rFonts w:ascii="Times New Roman" w:hAnsi="Times New Roman" w:cs="Times New Roman"/>
          <w:sz w:val="28"/>
          <w:szCs w:val="28"/>
        </w:rPr>
        <w:t xml:space="preserve">/л., холестерин ЛПВП ("хороший") - менее 1 </w:t>
      </w:r>
      <w:proofErr w:type="spellStart"/>
      <w:r w:rsidRPr="00F85A5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85A59">
        <w:rPr>
          <w:rFonts w:ascii="Times New Roman" w:hAnsi="Times New Roman" w:cs="Times New Roman"/>
          <w:sz w:val="28"/>
          <w:szCs w:val="28"/>
        </w:rPr>
        <w:t>/л. Снижение уровня холестерина можно достичь коррекцией диеты и изменением образа жизни: - исключите из рациона питания жирную, жареную, копченую и консервированную пищу, фаст-фуд, сократите употребление алкоголя, молочных продуктов высокой жирности, сахара, соли;</w:t>
      </w:r>
      <w:proofErr w:type="gramEnd"/>
      <w:r w:rsidRPr="00F85A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85A59">
        <w:rPr>
          <w:rFonts w:ascii="Times New Roman" w:hAnsi="Times New Roman" w:cs="Times New Roman"/>
          <w:sz w:val="28"/>
          <w:szCs w:val="28"/>
        </w:rPr>
        <w:t xml:space="preserve">отдавайте предпочтение овощами и фруктам, мясу домашней птицы, рыбе, черному хлебу, крупам, растительным маслам, зелени; - готовьте еду в вареном, тушеном, паровом, запеченном виде. </w:t>
      </w:r>
      <w:proofErr w:type="gramEnd"/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5. Повышайте физическую активность! В среднем взрослый человек должен ежедневно проходить расстояние не менее 3 километров.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6. Контролируйте массу тела. Индекс массы тела (вес в килограммах, разделенный на рост в метрах, возведенный в квадрат) в норме должен составлять 20-25 мг/м².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7. Избегайте стрессов или научитесь справляться с ними! </w:t>
      </w:r>
    </w:p>
    <w:p w:rsidR="00FD6D7D" w:rsidRPr="00F85A59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59">
        <w:rPr>
          <w:rFonts w:ascii="Times New Roman" w:hAnsi="Times New Roman" w:cs="Times New Roman"/>
          <w:sz w:val="28"/>
          <w:szCs w:val="28"/>
        </w:rPr>
        <w:t xml:space="preserve">8. Если врач назначил Вам препараты для снижения артериального давления, повышенного уровня сахара или холестерина, принимайте их регулярно, не прекращайте прием и не изменяйте дозы самостоятельно. </w:t>
      </w:r>
    </w:p>
    <w:p w:rsidR="006164A3" w:rsidRDefault="00FD6D7D" w:rsidP="00FD6D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5A59">
        <w:rPr>
          <w:rFonts w:ascii="Times New Roman" w:hAnsi="Times New Roman" w:cs="Times New Roman"/>
          <w:sz w:val="28"/>
          <w:szCs w:val="28"/>
        </w:rPr>
        <w:lastRenderedPageBreak/>
        <w:t>Помните, что, как и большинство болезней, инфаркт миокарда легче предупредить, чем справиться с его последст</w:t>
      </w:r>
      <w:r w:rsidRPr="00FD6D7D">
        <w:rPr>
          <w:rFonts w:ascii="Times New Roman" w:hAnsi="Times New Roman" w:cs="Times New Roman"/>
          <w:sz w:val="28"/>
          <w:szCs w:val="28"/>
        </w:rPr>
        <w:t>виями!</w:t>
      </w:r>
    </w:p>
    <w:p w:rsidR="005F0966" w:rsidRPr="005F0966" w:rsidRDefault="005F0966" w:rsidP="005F0966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Л.Х. Кинзикеева</w:t>
      </w:r>
    </w:p>
    <w:sectPr w:rsidR="005F0966" w:rsidRPr="005F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D"/>
    <w:rsid w:val="005F0966"/>
    <w:rsid w:val="006164A3"/>
    <w:rsid w:val="00A14BB2"/>
    <w:rsid w:val="00F85A59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2019-08-08T04:41:00Z</cp:lastPrinted>
  <dcterms:created xsi:type="dcterms:W3CDTF">2019-08-08T04:34:00Z</dcterms:created>
  <dcterms:modified xsi:type="dcterms:W3CDTF">2019-08-09T05:54:00Z</dcterms:modified>
</cp:coreProperties>
</file>