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34" w:rsidRPr="00412A34" w:rsidRDefault="00412A34" w:rsidP="00412A34">
      <w:pPr>
        <w:jc w:val="center"/>
        <w:rPr>
          <w:rFonts w:ascii="Times New Roman" w:hAnsi="Times New Roman" w:cs="Times New Roman"/>
          <w:b/>
          <w:sz w:val="28"/>
          <w:szCs w:val="28"/>
        </w:rPr>
      </w:pPr>
      <w:r w:rsidRPr="00412A34">
        <w:rPr>
          <w:rFonts w:ascii="Times New Roman" w:hAnsi="Times New Roman" w:cs="Times New Roman"/>
          <w:b/>
          <w:sz w:val="28"/>
          <w:szCs w:val="28"/>
        </w:rPr>
        <w:t>Безопасность ребенка в быту</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Как только в семье появился малыш, родители должны быть максимально ответственны за его жизнь и здоровье. Необходимо создать все условия, что бы ребенку было безопасно и комфортно в быту и окружающей его среде. Родители, должны обеспечить малышу максимальный уровень безопасности, одновременно прививая навыки техники безопасности.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Несчастный случай может произойти, даже если рядом находятся взрослые.</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Если ночью нужно дать ребенку какое-либо лекарство, необходимо поставить его таким образом, чтобы не перепутать его ни с чем другим. Бывали случаи, когда ребенку вместо витамина Д, давался спирт для дезинфекции, или вместо лекарства от колик перекись водорода. Спросонья чего только, может не случится, лучше подумать об этом заранее.</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Дети исследуют окружающий мир. При этом они все пробуют «на зубок». Познание окружающего мира в большом объеме происходит через рот. Необходимо убрать от ребенка все мелкие предметы и игрушки, которые легко могут оказаться во рту и быть проглоченными.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Нельзя недооценивать возможности ребенка. Чтобы обезопасить ребенка, опуститесь на корточки и посмотрите на ваш дом его глазами - вы удивитесь, сколько, много соблазнов для ребенка находится в поле его досягаемости. Именно поэтому, мойте полы только руками. Заодно уберите предметы, потенциально опасные для ребенка - свисающий шнур, мелкие предметы, которые можно проглотить.</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Воспитывайте в детях чувство самосохранения. Не говорите просто «нет», объясняйте ребенку, в чем именно заключается опасность. Используйте конкретные понятия - это острое, горячее, жжется и т.п. Ребенок должен знать такие понятия. Дайте ему потрогать горячую чашку с чаем, повторив несколько раз, что это горячо. Уколите (несильно) пальчик иголкой или булавкой, объяснив, что это колется, острое.</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В домашних условиях это сделать намного проще, чем вне дома.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Не запрещайте ребенку исследовать пространство вокруг себя, просто уберите все ценные вещи. И тогда не будет необходимости все время быть на чеку, и постоянно говорить «Нельзя, не трогай!». Ведь от постоянного контроля и запретов накапливается раздражение у родителей и у малыша.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Основные виды травм, которые дети могут получить дома, и их причины:</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lastRenderedPageBreak/>
        <w:t>-</w:t>
      </w:r>
      <w:r w:rsidRPr="00412A34">
        <w:rPr>
          <w:rFonts w:ascii="Times New Roman" w:hAnsi="Times New Roman" w:cs="Times New Roman"/>
          <w:sz w:val="28"/>
          <w:szCs w:val="28"/>
        </w:rPr>
        <w:tab/>
        <w:t>ожог от горячей плиты, посуды, пищи, кипятка, пара, утюга, других электроприборов и открытого огня;</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падение с кровати, окна, стола и ступенек;</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удушье от мелких предметов (монет, пуговиц, гаек и др.);</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отравление бытовыми химическими веществами (инсектицидами, моющими жидкостями, отбеливателями и др.);</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 xml:space="preserve">поражение электрическим током от неисправных электроприборов, обнаженных проводов, от </w:t>
      </w:r>
      <w:proofErr w:type="spellStart"/>
      <w:r w:rsidRPr="00412A34">
        <w:rPr>
          <w:rFonts w:ascii="Times New Roman" w:hAnsi="Times New Roman" w:cs="Times New Roman"/>
          <w:sz w:val="28"/>
          <w:szCs w:val="28"/>
        </w:rPr>
        <w:t>втыкания</w:t>
      </w:r>
      <w:proofErr w:type="spellEnd"/>
      <w:r w:rsidRPr="00412A34">
        <w:rPr>
          <w:rFonts w:ascii="Times New Roman" w:hAnsi="Times New Roman" w:cs="Times New Roman"/>
          <w:sz w:val="28"/>
          <w:szCs w:val="28"/>
        </w:rPr>
        <w:t xml:space="preserve"> игл, ножей и других металлических предметов в розетки и настенную проводку.</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Существует множество не дорогих приспособлений, которые помогут Вам обеспечить безопасность ребенка в быту.</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Чтобы избежать ситуаций, опасных для здоровья и жизни ребенка, необходимо принять в различных ситуациях меры по созданию безопасной среды для детей.</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1.</w:t>
      </w:r>
      <w:r w:rsidRPr="00412A34">
        <w:rPr>
          <w:rFonts w:ascii="Times New Roman" w:hAnsi="Times New Roman" w:cs="Times New Roman"/>
          <w:sz w:val="28"/>
          <w:szCs w:val="28"/>
        </w:rPr>
        <w:tab/>
        <w:t>Гостиная (общая жилая комната)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Закройте колпачками штепсельные розетки.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Закрепите электрические шнуры так, чтобы на стольные лампы нельзя было опрокинуть на пол.</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Обеспечьте устойчивость торшеров или уберите их.</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Закройте покрышками панели управления низко стоящих телевизоров, видеомагнитофонов.</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Оберните, чем-то острые углы журнальных столиков, тумбочек.</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Поставьте бьющиеся вещи вне досягаемости ребенка или же уберите их на несколько лет.</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Смените назначение открытых книжных полок, ведь дети любят отрывать обложки, рвать их.</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Уберите горшки с комнатными растениями.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2.</w:t>
      </w:r>
      <w:r w:rsidRPr="00412A34">
        <w:rPr>
          <w:rFonts w:ascii="Times New Roman" w:hAnsi="Times New Roman" w:cs="Times New Roman"/>
          <w:sz w:val="28"/>
          <w:szCs w:val="28"/>
        </w:rPr>
        <w:tab/>
        <w:t>Кухня/Столовая</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Пододвиньте стулья вплотную к столу, чтобы малыш не мог туда залезть.</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Поместите защелки на дверцы буфетов и шкафчиков с хрупкой посудой.</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Накрывая стол, ставьте посуду ближе к центру стола.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lastRenderedPageBreak/>
        <w:t>•</w:t>
      </w:r>
      <w:r w:rsidRPr="00412A34">
        <w:rPr>
          <w:rFonts w:ascii="Times New Roman" w:hAnsi="Times New Roman" w:cs="Times New Roman"/>
          <w:sz w:val="28"/>
          <w:szCs w:val="28"/>
        </w:rPr>
        <w:tab/>
        <w:t>Поднимайте или подворачивайте концы скатерти, так, чтобы за них нельзя было ухватиться или вообще снимите скатерть.</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Прячьте подальше ножи.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Готовьте на задних конфорках плиты: ручки сковородок и прочей посуды должны быть обращены назад.</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Закройте ручки-переключатели на плите защитными колпачками.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Держите мелкие предметы, которыми ребенок может подавиться вне досягаемости. Не забывайте при этом, что ребенок может влезть на кухонный рабочий стул.</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Пользуйтесь небьющейся посудой, когда ребенок находится рядом с вами.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Держите пластиковые мешки и пакеты подальше от ребенка. Разливайте горячие напитки подальше от ребенка, не ставьте их на край стола.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Выключите мелкие бытовые приборы. Уберите свисающие шнуры.</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Держите чистящие средства, растворители, отбеливатели, средство для мытья посуды и прочую «токсичную» химию вне досягаемости в закрытом шкафчике.</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3.</w:t>
      </w:r>
      <w:r w:rsidRPr="00412A34">
        <w:rPr>
          <w:rFonts w:ascii="Times New Roman" w:hAnsi="Times New Roman" w:cs="Times New Roman"/>
          <w:sz w:val="28"/>
          <w:szCs w:val="28"/>
        </w:rPr>
        <w:tab/>
        <w:t>Ванная комната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Держите дверь ванной комнаты плотно закрытой.</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Но если малыш все же пробрался туда, то:</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Кладите на дно ванны не скользящий коврик.</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Крышку унитаза держите опущенной, купите для нее специальный зажим.</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Спускайте воду из ванны немедленно после использования. Не оставляйте детей в ванной без присмотра. </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Пользуйтесь пластиковыми, но не стеклянными или керамическими мыльницами.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Снабдите мягкой «изоляцией» водопроводные краны.</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Держите лекарства, бритвы, заколки, зубные эликсиры, косметику, духи, лак для ногтей и жидкость для снятия лака, ножницы, а также прочие опасные предметы вне досягаемости ребенка.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lastRenderedPageBreak/>
        <w:t>•</w:t>
      </w:r>
      <w:r w:rsidRPr="00412A34">
        <w:rPr>
          <w:rFonts w:ascii="Times New Roman" w:hAnsi="Times New Roman" w:cs="Times New Roman"/>
          <w:sz w:val="28"/>
          <w:szCs w:val="28"/>
        </w:rPr>
        <w:tab/>
        <w:t>Аптечка должна быть «на запоре».</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4.</w:t>
      </w:r>
      <w:r w:rsidRPr="00412A34">
        <w:rPr>
          <w:rFonts w:ascii="Times New Roman" w:hAnsi="Times New Roman" w:cs="Times New Roman"/>
          <w:sz w:val="28"/>
          <w:szCs w:val="28"/>
        </w:rPr>
        <w:tab/>
        <w:t>Окна и двери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Если в доме установлены стеклянные двери: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Раздвигающиеся стеклянные двери держите закрытыми.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Поместите особые предупреждающие картинки на стеклянных дверях на уровне глаз малыша.</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 xml:space="preserve">Держите окна надежно </w:t>
      </w:r>
      <w:proofErr w:type="spellStart"/>
      <w:r w:rsidRPr="00412A34">
        <w:rPr>
          <w:rFonts w:ascii="Times New Roman" w:hAnsi="Times New Roman" w:cs="Times New Roman"/>
          <w:sz w:val="28"/>
          <w:szCs w:val="28"/>
        </w:rPr>
        <w:t>закрытыми._Помните</w:t>
      </w:r>
      <w:proofErr w:type="spellEnd"/>
      <w:r w:rsidRPr="00412A34">
        <w:rPr>
          <w:rFonts w:ascii="Times New Roman" w:hAnsi="Times New Roman" w:cs="Times New Roman"/>
          <w:sz w:val="28"/>
          <w:szCs w:val="28"/>
        </w:rPr>
        <w:t>, что москитные сетки не в состоянии удержать вес ребенка! • Укоротите шнуры у штор и жалюзи так, чтобы ребенок не мог дотянуться до них.</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w:t>
      </w:r>
      <w:r w:rsidRPr="00412A34">
        <w:rPr>
          <w:rFonts w:ascii="Times New Roman" w:hAnsi="Times New Roman" w:cs="Times New Roman"/>
          <w:sz w:val="28"/>
          <w:szCs w:val="28"/>
        </w:rPr>
        <w:tab/>
        <w:t>Если балкон закрыт не полностью, - обнесите сеткой балконные ограждения так, чтобы ребенок не мог протиснуться между прутьями.</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Любознательность малыша - это не порок, это развитие ребенка, «прорыв во внешний мир». Эта любознательность ребенка требует от родителей создание для него полной безопасности! Вы должны и обязаны уберечь своего малыша от неприятностей, угрожающих здоровью и даже жизни ребенка. Любой опытный родитель знает, что невозможно вырастить ребенка без единого синяка, ссадины или царапины. Главное - помнить одно несложное правило: «Лучше предупредить, чем лечить».</w:t>
      </w:r>
    </w:p>
    <w:p w:rsidR="00412A34" w:rsidRPr="00412A34"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 xml:space="preserve">Помните!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административную ответственность Ст.5.35 </w:t>
      </w:r>
      <w:proofErr w:type="spellStart"/>
      <w:r w:rsidRPr="00412A34">
        <w:rPr>
          <w:rFonts w:ascii="Times New Roman" w:hAnsi="Times New Roman" w:cs="Times New Roman"/>
          <w:sz w:val="28"/>
          <w:szCs w:val="28"/>
        </w:rPr>
        <w:t>КоАп</w:t>
      </w:r>
      <w:proofErr w:type="spellEnd"/>
      <w:r w:rsidRPr="00412A34">
        <w:rPr>
          <w:rFonts w:ascii="Times New Roman" w:hAnsi="Times New Roman" w:cs="Times New Roman"/>
          <w:sz w:val="28"/>
          <w:szCs w:val="28"/>
        </w:rPr>
        <w:t xml:space="preserve"> </w:t>
      </w:r>
      <w:proofErr w:type="spellStart"/>
      <w:r w:rsidRPr="00412A34">
        <w:rPr>
          <w:rFonts w:ascii="Times New Roman" w:hAnsi="Times New Roman" w:cs="Times New Roman"/>
          <w:sz w:val="28"/>
          <w:szCs w:val="28"/>
        </w:rPr>
        <w:t>Рф</w:t>
      </w:r>
      <w:proofErr w:type="spellEnd"/>
      <w:r w:rsidRPr="00412A34">
        <w:rPr>
          <w:rFonts w:ascii="Times New Roman" w:hAnsi="Times New Roman" w:cs="Times New Roman"/>
          <w:sz w:val="28"/>
          <w:szCs w:val="28"/>
        </w:rPr>
        <w:t>.</w:t>
      </w:r>
    </w:p>
    <w:p w:rsidR="00AF7422" w:rsidRDefault="00412A34" w:rsidP="00412A34">
      <w:pPr>
        <w:ind w:firstLine="851"/>
        <w:jc w:val="both"/>
        <w:rPr>
          <w:rFonts w:ascii="Times New Roman" w:hAnsi="Times New Roman" w:cs="Times New Roman"/>
          <w:sz w:val="28"/>
          <w:szCs w:val="28"/>
        </w:rPr>
      </w:pPr>
      <w:r w:rsidRPr="00412A34">
        <w:rPr>
          <w:rFonts w:ascii="Times New Roman" w:hAnsi="Times New Roman" w:cs="Times New Roman"/>
          <w:sz w:val="28"/>
          <w:szCs w:val="28"/>
        </w:rPr>
        <w:t>Заведомое оставление без помощи ребенка, находящегося в опасном для жизни или здоровья состоянии несет за собой юридическую ответственность. (Статья 125 УК РФ. «Оставление в опасности»).</w:t>
      </w:r>
    </w:p>
    <w:p w:rsidR="00412A34" w:rsidRPr="00412A34" w:rsidRDefault="00412A34" w:rsidP="00412A34">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Л.Ки</w:t>
      </w:r>
      <w:r w:rsidR="00CB323A">
        <w:rPr>
          <w:rFonts w:ascii="Times New Roman" w:hAnsi="Times New Roman" w:cs="Times New Roman"/>
          <w:sz w:val="28"/>
          <w:szCs w:val="28"/>
        </w:rPr>
        <w:t>н</w:t>
      </w:r>
      <w:bookmarkStart w:id="0" w:name="_GoBack"/>
      <w:bookmarkEnd w:id="0"/>
      <w:r>
        <w:rPr>
          <w:rFonts w:ascii="Times New Roman" w:hAnsi="Times New Roman" w:cs="Times New Roman"/>
          <w:sz w:val="28"/>
          <w:szCs w:val="28"/>
        </w:rPr>
        <w:t>зикеева</w:t>
      </w:r>
      <w:proofErr w:type="spellEnd"/>
    </w:p>
    <w:sectPr w:rsidR="00412A34" w:rsidRPr="00412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34"/>
    <w:rsid w:val="001B206D"/>
    <w:rsid w:val="00412A34"/>
    <w:rsid w:val="00AF7422"/>
    <w:rsid w:val="00CB3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2C7F8-C8F1-4091-8209-9E32EB2D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A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2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2020-06-17T10:36:00Z</cp:lastPrinted>
  <dcterms:created xsi:type="dcterms:W3CDTF">2021-05-21T10:17:00Z</dcterms:created>
  <dcterms:modified xsi:type="dcterms:W3CDTF">2021-05-25T11:29:00Z</dcterms:modified>
</cp:coreProperties>
</file>